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2AE7" w14:textId="77777777" w:rsidR="005A1F26" w:rsidRPr="00645AF7" w:rsidRDefault="005A1F26" w:rsidP="002128D9">
      <w:pPr>
        <w:rPr>
          <w:rFonts w:ascii="Century" w:hAnsi="Century"/>
          <w:sz w:val="22"/>
          <w:szCs w:val="22"/>
        </w:rPr>
      </w:pPr>
    </w:p>
    <w:p w14:paraId="3C8B97D1" w14:textId="77777777" w:rsidR="002128D9" w:rsidRPr="00645AF7" w:rsidRDefault="002128D9" w:rsidP="002128D9">
      <w:pPr>
        <w:rPr>
          <w:rFonts w:ascii="Century" w:hAnsi="Century"/>
          <w:sz w:val="22"/>
          <w:szCs w:val="22"/>
        </w:rPr>
      </w:pPr>
      <w:r w:rsidRPr="00645AF7">
        <w:rPr>
          <w:rFonts w:ascii="Century" w:hAnsi="Century"/>
          <w:sz w:val="22"/>
          <w:szCs w:val="22"/>
        </w:rPr>
        <w:t>John Kennelly, Chief of Planning</w:t>
      </w:r>
    </w:p>
    <w:p w14:paraId="524BF3BB" w14:textId="77777777" w:rsidR="002128D9" w:rsidRPr="00645AF7" w:rsidRDefault="002128D9" w:rsidP="002128D9">
      <w:pPr>
        <w:rPr>
          <w:rFonts w:ascii="Century" w:hAnsi="Century"/>
          <w:sz w:val="22"/>
          <w:szCs w:val="22"/>
        </w:rPr>
      </w:pPr>
      <w:r w:rsidRPr="00645AF7">
        <w:rPr>
          <w:rFonts w:ascii="Century" w:hAnsi="Century"/>
          <w:sz w:val="22"/>
          <w:szCs w:val="22"/>
        </w:rPr>
        <w:t>US Army Corps of Engineers</w:t>
      </w:r>
    </w:p>
    <w:p w14:paraId="46D23FB9" w14:textId="77777777" w:rsidR="002128D9" w:rsidRPr="00645AF7" w:rsidRDefault="002128D9" w:rsidP="002128D9">
      <w:pPr>
        <w:rPr>
          <w:rFonts w:ascii="Century" w:hAnsi="Century"/>
          <w:sz w:val="22"/>
          <w:szCs w:val="22"/>
        </w:rPr>
      </w:pPr>
      <w:r w:rsidRPr="00645AF7">
        <w:rPr>
          <w:rFonts w:ascii="Century" w:hAnsi="Century"/>
          <w:sz w:val="22"/>
          <w:szCs w:val="22"/>
        </w:rPr>
        <w:t>New England District</w:t>
      </w:r>
    </w:p>
    <w:p w14:paraId="0AE3808A" w14:textId="77777777" w:rsidR="002128D9" w:rsidRPr="00645AF7" w:rsidRDefault="002128D9" w:rsidP="002128D9">
      <w:pPr>
        <w:rPr>
          <w:rFonts w:ascii="Century" w:hAnsi="Century"/>
          <w:sz w:val="22"/>
          <w:szCs w:val="22"/>
        </w:rPr>
      </w:pPr>
      <w:r w:rsidRPr="00645AF7">
        <w:rPr>
          <w:rFonts w:ascii="Century" w:hAnsi="Century"/>
          <w:sz w:val="22"/>
          <w:szCs w:val="22"/>
        </w:rPr>
        <w:t>696 Virginia Road</w:t>
      </w:r>
    </w:p>
    <w:p w14:paraId="54C6E9ED" w14:textId="77777777" w:rsidR="002128D9" w:rsidRPr="00645AF7" w:rsidRDefault="002128D9" w:rsidP="002128D9">
      <w:pPr>
        <w:rPr>
          <w:rFonts w:ascii="Century" w:hAnsi="Century"/>
          <w:sz w:val="22"/>
          <w:szCs w:val="22"/>
        </w:rPr>
      </w:pPr>
      <w:r w:rsidRPr="00645AF7">
        <w:rPr>
          <w:rFonts w:ascii="Century" w:hAnsi="Century"/>
          <w:sz w:val="22"/>
          <w:szCs w:val="22"/>
        </w:rPr>
        <w:t>Concord, MA 01742-2751</w:t>
      </w:r>
    </w:p>
    <w:p w14:paraId="6E0900FC" w14:textId="77777777" w:rsidR="002128D9" w:rsidRPr="00645AF7" w:rsidRDefault="002128D9" w:rsidP="002128D9">
      <w:pPr>
        <w:rPr>
          <w:rFonts w:ascii="Century" w:hAnsi="Century"/>
          <w:sz w:val="22"/>
          <w:szCs w:val="22"/>
        </w:rPr>
      </w:pPr>
    </w:p>
    <w:p w14:paraId="6A77C638" w14:textId="77777777" w:rsidR="004123A1" w:rsidRPr="00645AF7" w:rsidRDefault="004123A1" w:rsidP="002128D9">
      <w:pPr>
        <w:rPr>
          <w:rFonts w:ascii="Century" w:hAnsi="Century"/>
          <w:sz w:val="22"/>
          <w:szCs w:val="22"/>
        </w:rPr>
      </w:pPr>
    </w:p>
    <w:p w14:paraId="0FFC4A28" w14:textId="77777777" w:rsidR="002128D9" w:rsidRPr="00645AF7" w:rsidRDefault="002128D9" w:rsidP="002128D9">
      <w:pPr>
        <w:rPr>
          <w:rFonts w:ascii="Century" w:hAnsi="Century"/>
          <w:b/>
          <w:sz w:val="22"/>
          <w:szCs w:val="22"/>
        </w:rPr>
      </w:pPr>
      <w:r w:rsidRPr="00645AF7">
        <w:rPr>
          <w:rFonts w:ascii="Century" w:hAnsi="Century"/>
          <w:b/>
          <w:sz w:val="22"/>
          <w:szCs w:val="22"/>
        </w:rPr>
        <w:t>RE:  Town of Chebeague Island Dredging Project</w:t>
      </w:r>
    </w:p>
    <w:p w14:paraId="5CB5A504" w14:textId="77777777" w:rsidR="002128D9" w:rsidRPr="00645AF7" w:rsidRDefault="002128D9" w:rsidP="002128D9">
      <w:pPr>
        <w:rPr>
          <w:rFonts w:ascii="Century" w:hAnsi="Century"/>
          <w:sz w:val="22"/>
          <w:szCs w:val="22"/>
        </w:rPr>
      </w:pPr>
    </w:p>
    <w:p w14:paraId="3F88650B" w14:textId="77777777" w:rsidR="004123A1" w:rsidRPr="00645AF7" w:rsidRDefault="004123A1" w:rsidP="002128D9">
      <w:pPr>
        <w:rPr>
          <w:rFonts w:ascii="Century" w:hAnsi="Century"/>
          <w:sz w:val="22"/>
          <w:szCs w:val="22"/>
        </w:rPr>
      </w:pPr>
    </w:p>
    <w:p w14:paraId="6E99219F" w14:textId="77777777" w:rsidR="002128D9" w:rsidRPr="00B5332C" w:rsidRDefault="002128D9" w:rsidP="002128D9">
      <w:pPr>
        <w:rPr>
          <w:rFonts w:ascii="Century" w:hAnsi="Century"/>
          <w:sz w:val="22"/>
          <w:szCs w:val="22"/>
        </w:rPr>
      </w:pPr>
      <w:r w:rsidRPr="00B5332C">
        <w:rPr>
          <w:rFonts w:ascii="Century" w:hAnsi="Century"/>
          <w:sz w:val="22"/>
          <w:szCs w:val="22"/>
        </w:rPr>
        <w:t xml:space="preserve">January </w:t>
      </w:r>
      <w:r w:rsidR="00AC6E2C" w:rsidRPr="00B5332C">
        <w:rPr>
          <w:rFonts w:ascii="Century" w:hAnsi="Century"/>
          <w:sz w:val="22"/>
          <w:szCs w:val="22"/>
        </w:rPr>
        <w:t>8</w:t>
      </w:r>
      <w:r w:rsidRPr="00B5332C">
        <w:rPr>
          <w:rFonts w:ascii="Century" w:hAnsi="Century"/>
          <w:sz w:val="22"/>
          <w:szCs w:val="22"/>
        </w:rPr>
        <w:t>, 2021</w:t>
      </w:r>
    </w:p>
    <w:p w14:paraId="03ABCDAC" w14:textId="77777777" w:rsidR="002128D9" w:rsidRPr="00B5332C" w:rsidRDefault="002128D9" w:rsidP="002128D9">
      <w:pPr>
        <w:rPr>
          <w:rFonts w:ascii="Century" w:hAnsi="Century"/>
          <w:sz w:val="22"/>
          <w:szCs w:val="22"/>
        </w:rPr>
      </w:pPr>
    </w:p>
    <w:p w14:paraId="70FDEB2A" w14:textId="77777777" w:rsidR="002128D9" w:rsidRPr="00B5332C" w:rsidRDefault="002128D9" w:rsidP="002128D9">
      <w:pPr>
        <w:rPr>
          <w:rFonts w:ascii="Century" w:hAnsi="Century"/>
          <w:sz w:val="22"/>
          <w:szCs w:val="22"/>
        </w:rPr>
      </w:pPr>
      <w:r w:rsidRPr="00B5332C">
        <w:rPr>
          <w:rFonts w:ascii="Century" w:hAnsi="Century"/>
          <w:sz w:val="22"/>
          <w:szCs w:val="22"/>
        </w:rPr>
        <w:t>Dear Mr. Kennelly:</w:t>
      </w:r>
    </w:p>
    <w:p w14:paraId="5833A67D" w14:textId="77777777" w:rsidR="00D96A42" w:rsidRPr="00B5332C" w:rsidRDefault="00D96A42" w:rsidP="002128D9">
      <w:pPr>
        <w:rPr>
          <w:rFonts w:ascii="Century" w:hAnsi="Century"/>
          <w:sz w:val="22"/>
          <w:szCs w:val="22"/>
        </w:rPr>
      </w:pPr>
    </w:p>
    <w:p w14:paraId="5086E98B" w14:textId="77777777" w:rsidR="002128D9" w:rsidRPr="00B5332C" w:rsidRDefault="002128D9" w:rsidP="002128D9">
      <w:pPr>
        <w:rPr>
          <w:rFonts w:ascii="Century" w:hAnsi="Century"/>
          <w:sz w:val="22"/>
          <w:szCs w:val="22"/>
        </w:rPr>
      </w:pPr>
      <w:r w:rsidRPr="00B5332C">
        <w:rPr>
          <w:rFonts w:ascii="Century" w:hAnsi="Century"/>
          <w:sz w:val="22"/>
          <w:szCs w:val="22"/>
        </w:rPr>
        <w:t xml:space="preserve">Chebeague Island became Maine’s newest town in 2007.  </w:t>
      </w:r>
      <w:r w:rsidR="00AD1F2F" w:rsidRPr="00B5332C">
        <w:rPr>
          <w:rFonts w:ascii="Century" w:hAnsi="Century"/>
          <w:sz w:val="22"/>
          <w:szCs w:val="22"/>
        </w:rPr>
        <w:t xml:space="preserve">Shortly </w:t>
      </w:r>
      <w:r w:rsidR="00077407" w:rsidRPr="00B5332C">
        <w:rPr>
          <w:rFonts w:ascii="Century" w:hAnsi="Century"/>
          <w:sz w:val="22"/>
          <w:szCs w:val="22"/>
        </w:rPr>
        <w:t>thereafter</w:t>
      </w:r>
      <w:r w:rsidRPr="00B5332C">
        <w:rPr>
          <w:rFonts w:ascii="Century" w:hAnsi="Century"/>
          <w:sz w:val="22"/>
          <w:szCs w:val="22"/>
        </w:rPr>
        <w:t xml:space="preserve">, the new town began discussions with the Army Corp of Engineers regarding dredging </w:t>
      </w:r>
      <w:r w:rsidR="003722E6" w:rsidRPr="00B5332C">
        <w:rPr>
          <w:rFonts w:ascii="Century" w:hAnsi="Century"/>
          <w:sz w:val="22"/>
          <w:szCs w:val="22"/>
        </w:rPr>
        <w:t xml:space="preserve">the Stone Wharf, </w:t>
      </w:r>
      <w:r w:rsidRPr="00B5332C">
        <w:rPr>
          <w:rFonts w:ascii="Century" w:hAnsi="Century"/>
          <w:sz w:val="22"/>
          <w:szCs w:val="22"/>
        </w:rPr>
        <w:t xml:space="preserve">the primary harbor serving Chebeague Island.  </w:t>
      </w:r>
      <w:r w:rsidR="003722E6" w:rsidRPr="00B5332C">
        <w:rPr>
          <w:rFonts w:ascii="Century" w:hAnsi="Century"/>
          <w:sz w:val="22"/>
          <w:szCs w:val="22"/>
        </w:rPr>
        <w:t>Since that time</w:t>
      </w:r>
      <w:r w:rsidRPr="00B5332C">
        <w:rPr>
          <w:rFonts w:ascii="Century" w:hAnsi="Century"/>
          <w:sz w:val="22"/>
          <w:szCs w:val="22"/>
        </w:rPr>
        <w:t>, the project has yet to be sched</w:t>
      </w:r>
      <w:r w:rsidR="00951481" w:rsidRPr="00B5332C">
        <w:rPr>
          <w:rFonts w:ascii="Century" w:hAnsi="Century"/>
          <w:sz w:val="22"/>
          <w:szCs w:val="22"/>
        </w:rPr>
        <w:t>ule</w:t>
      </w:r>
      <w:r w:rsidR="00077407" w:rsidRPr="00B5332C">
        <w:rPr>
          <w:rFonts w:ascii="Century" w:hAnsi="Century"/>
          <w:sz w:val="22"/>
          <w:szCs w:val="22"/>
        </w:rPr>
        <w:t>d</w:t>
      </w:r>
      <w:r w:rsidR="003722E6" w:rsidRPr="00B5332C">
        <w:rPr>
          <w:rFonts w:ascii="Century" w:hAnsi="Century"/>
          <w:sz w:val="22"/>
          <w:szCs w:val="22"/>
        </w:rPr>
        <w:t xml:space="preserve"> despite continuing dialog with the Army Corps</w:t>
      </w:r>
      <w:r w:rsidR="00951481" w:rsidRPr="00B5332C">
        <w:rPr>
          <w:rFonts w:ascii="Century" w:hAnsi="Century"/>
          <w:sz w:val="22"/>
          <w:szCs w:val="22"/>
        </w:rPr>
        <w:t xml:space="preserve">, </w:t>
      </w:r>
      <w:r w:rsidRPr="00B5332C">
        <w:rPr>
          <w:rFonts w:ascii="Century" w:hAnsi="Century"/>
          <w:sz w:val="22"/>
          <w:szCs w:val="22"/>
        </w:rPr>
        <w:t xml:space="preserve">the </w:t>
      </w:r>
      <w:r w:rsidR="003722E6" w:rsidRPr="00B5332C">
        <w:rPr>
          <w:rFonts w:ascii="Century" w:hAnsi="Century"/>
          <w:sz w:val="22"/>
          <w:szCs w:val="22"/>
        </w:rPr>
        <w:t>channel</w:t>
      </w:r>
      <w:r w:rsidRPr="00B5332C">
        <w:rPr>
          <w:rFonts w:ascii="Century" w:hAnsi="Century"/>
          <w:sz w:val="22"/>
          <w:szCs w:val="22"/>
        </w:rPr>
        <w:t xml:space="preserve"> is rapidly filling in, </w:t>
      </w:r>
      <w:r w:rsidR="00AD1F2F" w:rsidRPr="00B5332C">
        <w:rPr>
          <w:rFonts w:ascii="Century" w:hAnsi="Century"/>
          <w:sz w:val="22"/>
          <w:szCs w:val="22"/>
        </w:rPr>
        <w:t xml:space="preserve">and ferry trips are being cancelled, </w:t>
      </w:r>
      <w:r w:rsidRPr="00B5332C">
        <w:rPr>
          <w:rFonts w:ascii="Century" w:hAnsi="Century"/>
          <w:sz w:val="22"/>
          <w:szCs w:val="22"/>
        </w:rPr>
        <w:t xml:space="preserve">threatening </w:t>
      </w:r>
      <w:r w:rsidR="00AD1F2F" w:rsidRPr="00B5332C">
        <w:rPr>
          <w:rFonts w:ascii="Century" w:hAnsi="Century"/>
          <w:sz w:val="22"/>
          <w:szCs w:val="22"/>
        </w:rPr>
        <w:t xml:space="preserve">critical </w:t>
      </w:r>
      <w:r w:rsidRPr="00B5332C">
        <w:rPr>
          <w:rFonts w:ascii="Century" w:hAnsi="Century"/>
          <w:sz w:val="22"/>
          <w:szCs w:val="22"/>
        </w:rPr>
        <w:t>access to the Island.</w:t>
      </w:r>
      <w:r w:rsidR="003722E6" w:rsidRPr="00B5332C">
        <w:rPr>
          <w:rFonts w:ascii="Century" w:hAnsi="Century"/>
          <w:sz w:val="22"/>
          <w:szCs w:val="22"/>
        </w:rPr>
        <w:t xml:space="preserve"> </w:t>
      </w:r>
      <w:r w:rsidR="00EA51CC" w:rsidRPr="00B5332C">
        <w:rPr>
          <w:rFonts w:ascii="Century" w:hAnsi="Century"/>
          <w:sz w:val="22"/>
          <w:szCs w:val="22"/>
        </w:rPr>
        <w:t xml:space="preserve">The Town of </w:t>
      </w:r>
      <w:r w:rsidR="003722E6" w:rsidRPr="00B5332C">
        <w:rPr>
          <w:rFonts w:ascii="Century" w:hAnsi="Century"/>
          <w:sz w:val="22"/>
          <w:szCs w:val="22"/>
        </w:rPr>
        <w:t xml:space="preserve">Chebeague </w:t>
      </w:r>
      <w:r w:rsidR="00EA51CC" w:rsidRPr="00B5332C">
        <w:rPr>
          <w:rFonts w:ascii="Century" w:hAnsi="Century"/>
          <w:sz w:val="22"/>
          <w:szCs w:val="22"/>
        </w:rPr>
        <w:t xml:space="preserve">Island </w:t>
      </w:r>
      <w:r w:rsidR="003722E6" w:rsidRPr="00B5332C">
        <w:rPr>
          <w:rFonts w:ascii="Century" w:hAnsi="Century"/>
          <w:sz w:val="22"/>
          <w:szCs w:val="22"/>
        </w:rPr>
        <w:t>Board of Selectmen implores the Army Corps to approve our dredging project so that it can be completed during the upcoming late fall and early winter.</w:t>
      </w:r>
    </w:p>
    <w:p w14:paraId="62BA550F" w14:textId="77777777" w:rsidR="002128D9" w:rsidRPr="00B5332C" w:rsidRDefault="002128D9" w:rsidP="002128D9">
      <w:pPr>
        <w:rPr>
          <w:rFonts w:ascii="Century" w:hAnsi="Century"/>
          <w:sz w:val="22"/>
          <w:szCs w:val="22"/>
        </w:rPr>
      </w:pPr>
    </w:p>
    <w:p w14:paraId="215DF8F1" w14:textId="77777777" w:rsidR="002128D9" w:rsidRPr="00B5332C" w:rsidRDefault="002128D9" w:rsidP="002128D9">
      <w:pPr>
        <w:rPr>
          <w:rFonts w:ascii="Century" w:hAnsi="Century"/>
          <w:sz w:val="22"/>
          <w:szCs w:val="22"/>
        </w:rPr>
      </w:pPr>
      <w:r w:rsidRPr="00B5332C">
        <w:rPr>
          <w:rFonts w:ascii="Century" w:hAnsi="Century"/>
          <w:sz w:val="22"/>
          <w:szCs w:val="22"/>
        </w:rPr>
        <w:t xml:space="preserve">Chebeague Island is a community of approximately 350 year-round residents.  Being a true island with no bridge to the mainland, the Island depends on the Stone Wharf as its primary access point, serving approximately 95% of the </w:t>
      </w:r>
      <w:r w:rsidR="003722E6" w:rsidRPr="00B5332C">
        <w:rPr>
          <w:rFonts w:ascii="Century" w:hAnsi="Century"/>
          <w:sz w:val="22"/>
          <w:szCs w:val="22"/>
        </w:rPr>
        <w:t>passenger</w:t>
      </w:r>
      <w:r w:rsidRPr="00B5332C">
        <w:rPr>
          <w:rFonts w:ascii="Century" w:hAnsi="Century"/>
          <w:sz w:val="22"/>
          <w:szCs w:val="22"/>
        </w:rPr>
        <w:t xml:space="preserve"> </w:t>
      </w:r>
      <w:r w:rsidR="00431C64" w:rsidRPr="00B5332C">
        <w:rPr>
          <w:rFonts w:ascii="Century" w:hAnsi="Century"/>
          <w:sz w:val="22"/>
          <w:szCs w:val="22"/>
        </w:rPr>
        <w:t xml:space="preserve">marine </w:t>
      </w:r>
      <w:r w:rsidRPr="00B5332C">
        <w:rPr>
          <w:rFonts w:ascii="Century" w:hAnsi="Century"/>
          <w:sz w:val="22"/>
          <w:szCs w:val="22"/>
        </w:rPr>
        <w:t>traffic to Chebeague, with the remainder utilizing Chandlers Cove at the other end of the Island.  The Stone Wharf is a 15 minute trip from the mainland, while Chandlers Cove is over an hour away from Portland.</w:t>
      </w:r>
    </w:p>
    <w:p w14:paraId="2D23FCE2" w14:textId="77777777" w:rsidR="002128D9" w:rsidRPr="00B5332C" w:rsidRDefault="002128D9" w:rsidP="002128D9">
      <w:pPr>
        <w:rPr>
          <w:rFonts w:ascii="Century" w:hAnsi="Century"/>
          <w:sz w:val="22"/>
          <w:szCs w:val="22"/>
        </w:rPr>
      </w:pPr>
    </w:p>
    <w:p w14:paraId="58A940F1" w14:textId="77777777" w:rsidR="002128D9" w:rsidRPr="00B5332C" w:rsidRDefault="002128D9" w:rsidP="002128D9">
      <w:pPr>
        <w:rPr>
          <w:rFonts w:ascii="Century" w:hAnsi="Century"/>
          <w:sz w:val="22"/>
          <w:szCs w:val="22"/>
        </w:rPr>
      </w:pPr>
      <w:r w:rsidRPr="00B5332C">
        <w:rPr>
          <w:rFonts w:ascii="Century" w:hAnsi="Century"/>
          <w:sz w:val="22"/>
          <w:szCs w:val="22"/>
        </w:rPr>
        <w:t>The Stone Wharf serves all transportation needs of the community, including daily commuters, students (grade 6 and up), emergency medical transports, funerals, tourists, and, in general, the daily lives of all Chebeague residents and visitors.  In addition, large trucks land at the Stone Wharf delivering all forms of freight.  Local fishermen use the facility in their daily activities, along with private boaters.  In short, the Stone Wharf is critical to the functioning of our small community.</w:t>
      </w:r>
    </w:p>
    <w:p w14:paraId="702D4B65" w14:textId="77777777" w:rsidR="00951481" w:rsidRPr="00B5332C" w:rsidRDefault="00951481" w:rsidP="002128D9">
      <w:pPr>
        <w:rPr>
          <w:rFonts w:ascii="Century" w:hAnsi="Century"/>
          <w:sz w:val="22"/>
          <w:szCs w:val="22"/>
        </w:rPr>
      </w:pPr>
    </w:p>
    <w:p w14:paraId="14B24679" w14:textId="77777777" w:rsidR="00951481" w:rsidRPr="00B5332C" w:rsidRDefault="00951481" w:rsidP="002128D9">
      <w:pPr>
        <w:rPr>
          <w:rFonts w:ascii="Century" w:hAnsi="Century"/>
          <w:sz w:val="22"/>
          <w:szCs w:val="22"/>
        </w:rPr>
      </w:pPr>
      <w:r w:rsidRPr="00B5332C">
        <w:rPr>
          <w:rFonts w:ascii="Century" w:hAnsi="Century"/>
          <w:sz w:val="22"/>
          <w:szCs w:val="22"/>
        </w:rPr>
        <w:t>The impact of restricted access means that people can’t get to work on time</w:t>
      </w:r>
      <w:r w:rsidR="003722E6" w:rsidRPr="00B5332C">
        <w:rPr>
          <w:rFonts w:ascii="Century" w:hAnsi="Century"/>
          <w:sz w:val="22"/>
          <w:szCs w:val="22"/>
        </w:rPr>
        <w:t xml:space="preserve"> or have to leave early</w:t>
      </w:r>
      <w:r w:rsidRPr="00B5332C">
        <w:rPr>
          <w:rFonts w:ascii="Century" w:hAnsi="Century"/>
          <w:sz w:val="22"/>
          <w:szCs w:val="22"/>
        </w:rPr>
        <w:t xml:space="preserve">, COVID-19 test transports are delayed, students have to cut their school day short, </w:t>
      </w:r>
      <w:r w:rsidR="004123A1" w:rsidRPr="00B5332C">
        <w:rPr>
          <w:rFonts w:ascii="Century" w:hAnsi="Century"/>
          <w:sz w:val="22"/>
          <w:szCs w:val="22"/>
        </w:rPr>
        <w:t xml:space="preserve">and </w:t>
      </w:r>
      <w:r w:rsidRPr="00B5332C">
        <w:rPr>
          <w:rFonts w:ascii="Century" w:hAnsi="Century"/>
          <w:sz w:val="22"/>
          <w:szCs w:val="22"/>
        </w:rPr>
        <w:t>medical rescues may have to be handled by Long Island</w:t>
      </w:r>
      <w:r w:rsidR="004123A1" w:rsidRPr="00B5332C">
        <w:rPr>
          <w:rFonts w:ascii="Century" w:hAnsi="Century"/>
          <w:sz w:val="22"/>
          <w:szCs w:val="22"/>
        </w:rPr>
        <w:t>.  Critical functions are compromised, as well as day-to-day life, making island living even more difficult than it already is.</w:t>
      </w:r>
    </w:p>
    <w:p w14:paraId="16464F46" w14:textId="77777777" w:rsidR="002128D9" w:rsidRPr="00B5332C" w:rsidRDefault="002128D9" w:rsidP="002128D9">
      <w:pPr>
        <w:rPr>
          <w:rFonts w:ascii="Century" w:hAnsi="Century"/>
          <w:sz w:val="22"/>
          <w:szCs w:val="22"/>
        </w:rPr>
      </w:pPr>
    </w:p>
    <w:p w14:paraId="225BF691" w14:textId="77777777" w:rsidR="002128D9" w:rsidRPr="00B5332C" w:rsidRDefault="00D96A42" w:rsidP="004123A1">
      <w:pPr>
        <w:keepNext/>
        <w:keepLines/>
        <w:rPr>
          <w:rFonts w:ascii="Century" w:hAnsi="Century"/>
          <w:sz w:val="22"/>
          <w:szCs w:val="22"/>
        </w:rPr>
      </w:pPr>
      <w:r w:rsidRPr="00B5332C">
        <w:rPr>
          <w:rFonts w:ascii="Century" w:hAnsi="Century"/>
          <w:sz w:val="22"/>
          <w:szCs w:val="22"/>
        </w:rPr>
        <w:lastRenderedPageBreak/>
        <w:t>T</w:t>
      </w:r>
      <w:r w:rsidR="002128D9" w:rsidRPr="00B5332C">
        <w:rPr>
          <w:rFonts w:ascii="Century" w:hAnsi="Century"/>
          <w:sz w:val="22"/>
          <w:szCs w:val="22"/>
        </w:rPr>
        <w:t xml:space="preserve">he </w:t>
      </w:r>
      <w:r w:rsidRPr="00B5332C">
        <w:rPr>
          <w:rFonts w:ascii="Century" w:hAnsi="Century"/>
          <w:sz w:val="22"/>
          <w:szCs w:val="22"/>
        </w:rPr>
        <w:t>ferry service which depends on the Stone Wharf (</w:t>
      </w:r>
      <w:r w:rsidR="002128D9" w:rsidRPr="00B5332C">
        <w:rPr>
          <w:rFonts w:ascii="Century" w:hAnsi="Century"/>
          <w:sz w:val="22"/>
          <w:szCs w:val="22"/>
        </w:rPr>
        <w:t>Chebeague Transportation Company</w:t>
      </w:r>
      <w:proofErr w:type="gramStart"/>
      <w:r w:rsidRPr="00B5332C">
        <w:rPr>
          <w:rFonts w:ascii="Century" w:hAnsi="Century"/>
          <w:sz w:val="22"/>
          <w:szCs w:val="22"/>
        </w:rPr>
        <w:t>)</w:t>
      </w:r>
      <w:r w:rsidR="002128D9" w:rsidRPr="00B5332C">
        <w:rPr>
          <w:rFonts w:ascii="Century" w:hAnsi="Century"/>
          <w:sz w:val="22"/>
          <w:szCs w:val="22"/>
        </w:rPr>
        <w:t xml:space="preserve"> </w:t>
      </w:r>
      <w:r w:rsidRPr="00B5332C">
        <w:rPr>
          <w:rFonts w:ascii="Century" w:hAnsi="Century"/>
          <w:sz w:val="22"/>
          <w:szCs w:val="22"/>
        </w:rPr>
        <w:t xml:space="preserve"> </w:t>
      </w:r>
      <w:r w:rsidR="002128D9" w:rsidRPr="00B5332C">
        <w:rPr>
          <w:rFonts w:ascii="Century" w:hAnsi="Century"/>
          <w:sz w:val="22"/>
          <w:szCs w:val="22"/>
        </w:rPr>
        <w:t>is</w:t>
      </w:r>
      <w:proofErr w:type="gramEnd"/>
      <w:r w:rsidR="002128D9" w:rsidRPr="00B5332C">
        <w:rPr>
          <w:rFonts w:ascii="Century" w:hAnsi="Century"/>
          <w:sz w:val="22"/>
          <w:szCs w:val="22"/>
        </w:rPr>
        <w:t xml:space="preserve"> considered to be an essential community enterprise, as reflected in this excerpt from a Maine Supreme Court decision:</w:t>
      </w:r>
    </w:p>
    <w:p w14:paraId="3D0ECCC0" w14:textId="77777777" w:rsidR="002128D9" w:rsidRPr="00B5332C" w:rsidRDefault="002128D9" w:rsidP="004123A1">
      <w:pPr>
        <w:keepNext/>
        <w:keepLines/>
        <w:ind w:left="630"/>
        <w:rPr>
          <w:rFonts w:ascii="Century" w:hAnsi="Century"/>
          <w:sz w:val="22"/>
          <w:szCs w:val="22"/>
        </w:rPr>
      </w:pPr>
      <w:r w:rsidRPr="00B5332C">
        <w:rPr>
          <w:rFonts w:ascii="Century" w:hAnsi="Century"/>
          <w:sz w:val="22"/>
          <w:szCs w:val="22"/>
        </w:rPr>
        <w:t xml:space="preserve">MAINE SUPREME JUDICIAL COURT </w:t>
      </w:r>
    </w:p>
    <w:p w14:paraId="7BD1C4CD" w14:textId="77777777" w:rsidR="002128D9" w:rsidRPr="00B5332C" w:rsidRDefault="002128D9" w:rsidP="004123A1">
      <w:pPr>
        <w:keepNext/>
        <w:keepLines/>
        <w:ind w:left="630"/>
        <w:rPr>
          <w:rFonts w:ascii="Century" w:hAnsi="Century"/>
          <w:sz w:val="22"/>
          <w:szCs w:val="22"/>
        </w:rPr>
      </w:pPr>
      <w:r w:rsidRPr="00B5332C">
        <w:rPr>
          <w:rFonts w:ascii="Century" w:hAnsi="Century"/>
          <w:sz w:val="22"/>
          <w:szCs w:val="22"/>
        </w:rPr>
        <w:t>Blanchard v. Department of Transportation</w:t>
      </w:r>
    </w:p>
    <w:p w14:paraId="3977F19F" w14:textId="77777777" w:rsidR="002128D9" w:rsidRPr="00B5332C" w:rsidRDefault="004123A1" w:rsidP="004123A1">
      <w:pPr>
        <w:keepNext/>
        <w:keepLines/>
        <w:ind w:left="630"/>
        <w:rPr>
          <w:rFonts w:ascii="Century" w:hAnsi="Century"/>
          <w:sz w:val="22"/>
          <w:szCs w:val="22"/>
        </w:rPr>
      </w:pPr>
      <w:r w:rsidRPr="00B5332C">
        <w:rPr>
          <w:rFonts w:ascii="Century" w:hAnsi="Century"/>
          <w:sz w:val="22"/>
          <w:szCs w:val="22"/>
        </w:rPr>
        <w:t xml:space="preserve">Cum-01-353, </w:t>
      </w:r>
      <w:r w:rsidR="002128D9" w:rsidRPr="00B5332C">
        <w:rPr>
          <w:rFonts w:ascii="Century" w:hAnsi="Century"/>
          <w:sz w:val="22"/>
          <w:szCs w:val="22"/>
        </w:rPr>
        <w:t>June 20, 2002</w:t>
      </w:r>
    </w:p>
    <w:p w14:paraId="7626CDE0" w14:textId="49B50BDA" w:rsidR="00B5332C" w:rsidRPr="00B5332C" w:rsidRDefault="00644812" w:rsidP="00B5332C">
      <w:pPr>
        <w:keepNext/>
        <w:keepLines/>
        <w:ind w:left="630"/>
        <w:rPr>
          <w:rFonts w:ascii="Century" w:hAnsi="Century"/>
          <w:color w:val="0000FF" w:themeColor="hyperlink"/>
          <w:sz w:val="22"/>
          <w:szCs w:val="22"/>
          <w:u w:val="single"/>
        </w:rPr>
      </w:pPr>
      <w:hyperlink r:id="rId9" w:history="1">
        <w:r w:rsidR="002128D9" w:rsidRPr="00B5332C">
          <w:rPr>
            <w:rStyle w:val="Hyperlink"/>
            <w:rFonts w:ascii="Century" w:hAnsi="Century"/>
            <w:sz w:val="22"/>
            <w:szCs w:val="22"/>
          </w:rPr>
          <w:t>http://www.courts.state.me.us/opinions_orders/opinions//documents/02me96bl.htm</w:t>
        </w:r>
      </w:hyperlink>
    </w:p>
    <w:p w14:paraId="62F6465C" w14:textId="77777777" w:rsidR="002128D9" w:rsidRPr="00B5332C" w:rsidRDefault="002128D9" w:rsidP="002128D9">
      <w:pPr>
        <w:rPr>
          <w:rFonts w:ascii="Century" w:hAnsi="Century"/>
          <w:i/>
          <w:sz w:val="22"/>
          <w:szCs w:val="22"/>
        </w:rPr>
      </w:pPr>
      <w:r w:rsidRPr="00B5332C">
        <w:rPr>
          <w:rFonts w:ascii="Century" w:hAnsi="Century"/>
          <w:i/>
          <w:sz w:val="22"/>
          <w:szCs w:val="22"/>
        </w:rPr>
        <w:t xml:space="preserve">“Chebeague Island is a small island community in Casco Bay with approximately 350 year-round residents and about 2000 additional summer residents. The island is part of the Town of Cumberland [now an independent town] and is not connected to the mainland by a bridge. Cousins Island, which is connected to the mainland by a bridge, is the most convenient mainland terminal for the ferry service to Chebeague Island. The ferry service is provided by the Chebeague Transportation Company (Ferry).  </w:t>
      </w:r>
      <w:r w:rsidRPr="00B5332C">
        <w:rPr>
          <w:rFonts w:ascii="Century" w:hAnsi="Century"/>
          <w:b/>
          <w:i/>
          <w:sz w:val="22"/>
          <w:szCs w:val="22"/>
        </w:rPr>
        <w:t>The ferry link to Cousins Island is essential to maintaining Chebeague Island as a year-round residential community.”</w:t>
      </w:r>
      <w:r w:rsidRPr="00B5332C">
        <w:rPr>
          <w:rFonts w:ascii="Century" w:hAnsi="Century"/>
          <w:i/>
          <w:sz w:val="22"/>
          <w:szCs w:val="22"/>
        </w:rPr>
        <w:t xml:space="preserve"> [</w:t>
      </w:r>
      <w:proofErr w:type="gramStart"/>
      <w:r w:rsidRPr="00B5332C">
        <w:rPr>
          <w:rFonts w:ascii="Century" w:hAnsi="Century"/>
          <w:i/>
          <w:sz w:val="22"/>
          <w:szCs w:val="22"/>
        </w:rPr>
        <w:t>emphasis</w:t>
      </w:r>
      <w:proofErr w:type="gramEnd"/>
      <w:r w:rsidRPr="00B5332C">
        <w:rPr>
          <w:rFonts w:ascii="Century" w:hAnsi="Century"/>
          <w:i/>
          <w:sz w:val="22"/>
          <w:szCs w:val="22"/>
        </w:rPr>
        <w:t xml:space="preserve"> added]</w:t>
      </w:r>
    </w:p>
    <w:p w14:paraId="1CF61A41" w14:textId="77777777" w:rsidR="002128D9" w:rsidRPr="00B5332C" w:rsidRDefault="002128D9" w:rsidP="002128D9">
      <w:pPr>
        <w:rPr>
          <w:rFonts w:ascii="Century" w:hAnsi="Century"/>
          <w:sz w:val="22"/>
          <w:szCs w:val="22"/>
        </w:rPr>
      </w:pPr>
    </w:p>
    <w:p w14:paraId="2859F97F" w14:textId="77777777" w:rsidR="002128D9" w:rsidRPr="00B5332C" w:rsidRDefault="002128D9" w:rsidP="002128D9">
      <w:pPr>
        <w:rPr>
          <w:rFonts w:ascii="Century" w:hAnsi="Century"/>
          <w:sz w:val="22"/>
          <w:szCs w:val="22"/>
        </w:rPr>
      </w:pPr>
      <w:r w:rsidRPr="00B5332C">
        <w:rPr>
          <w:rFonts w:ascii="Century" w:hAnsi="Century"/>
          <w:sz w:val="22"/>
          <w:szCs w:val="22"/>
        </w:rPr>
        <w:t xml:space="preserve">The Stone Wharf harbor was last dredged in </w:t>
      </w:r>
      <w:r w:rsidR="00446213" w:rsidRPr="00B5332C">
        <w:rPr>
          <w:rFonts w:ascii="Century" w:hAnsi="Century"/>
          <w:sz w:val="22"/>
          <w:szCs w:val="22"/>
        </w:rPr>
        <w:t>the early 21</w:t>
      </w:r>
      <w:r w:rsidR="00446213" w:rsidRPr="00B5332C">
        <w:rPr>
          <w:rFonts w:ascii="Century" w:hAnsi="Century"/>
          <w:sz w:val="22"/>
          <w:szCs w:val="22"/>
          <w:vertAlign w:val="superscript"/>
        </w:rPr>
        <w:t>st</w:t>
      </w:r>
      <w:r w:rsidR="00446213" w:rsidRPr="00B5332C">
        <w:rPr>
          <w:rFonts w:ascii="Century" w:hAnsi="Century"/>
          <w:sz w:val="22"/>
          <w:szCs w:val="22"/>
        </w:rPr>
        <w:t xml:space="preserve"> century and previously</w:t>
      </w:r>
      <w:r w:rsidR="00260D91" w:rsidRPr="00B5332C">
        <w:rPr>
          <w:rFonts w:ascii="Century" w:hAnsi="Century"/>
          <w:sz w:val="22"/>
          <w:szCs w:val="22"/>
        </w:rPr>
        <w:t xml:space="preserve"> in 1993</w:t>
      </w:r>
      <w:r w:rsidR="00446213" w:rsidRPr="00B5332C">
        <w:rPr>
          <w:rFonts w:ascii="Century" w:hAnsi="Century"/>
          <w:sz w:val="22"/>
          <w:szCs w:val="22"/>
        </w:rPr>
        <w:t>.</w:t>
      </w:r>
      <w:r w:rsidRPr="00B5332C">
        <w:rPr>
          <w:rFonts w:ascii="Century" w:hAnsi="Century"/>
          <w:sz w:val="22"/>
          <w:szCs w:val="22"/>
        </w:rPr>
        <w:t xml:space="preserve"> </w:t>
      </w:r>
      <w:r w:rsidR="00446213" w:rsidRPr="00B5332C">
        <w:rPr>
          <w:rFonts w:ascii="Century" w:hAnsi="Century"/>
          <w:sz w:val="22"/>
          <w:szCs w:val="22"/>
        </w:rPr>
        <w:t xml:space="preserve"> Shortly before these </w:t>
      </w:r>
      <w:proofErr w:type="spellStart"/>
      <w:r w:rsidR="00446213" w:rsidRPr="00B5332C">
        <w:rPr>
          <w:rFonts w:ascii="Century" w:hAnsi="Century"/>
          <w:sz w:val="22"/>
          <w:szCs w:val="22"/>
        </w:rPr>
        <w:t>dredgings</w:t>
      </w:r>
      <w:proofErr w:type="spellEnd"/>
      <w:r w:rsidR="00446213" w:rsidRPr="00B5332C">
        <w:rPr>
          <w:rFonts w:ascii="Century" w:hAnsi="Century"/>
          <w:sz w:val="22"/>
          <w:szCs w:val="22"/>
        </w:rPr>
        <w:t xml:space="preserve">, a number of </w:t>
      </w:r>
      <w:r w:rsidRPr="00B5332C">
        <w:rPr>
          <w:rFonts w:ascii="Century" w:hAnsi="Century"/>
          <w:sz w:val="22"/>
          <w:szCs w:val="22"/>
        </w:rPr>
        <w:t>ferry trips scheduled during low tides were canceled, causing considerab</w:t>
      </w:r>
      <w:bookmarkStart w:id="0" w:name="_GoBack"/>
      <w:bookmarkEnd w:id="0"/>
      <w:r w:rsidRPr="00B5332C">
        <w:rPr>
          <w:rFonts w:ascii="Century" w:hAnsi="Century"/>
          <w:sz w:val="22"/>
          <w:szCs w:val="22"/>
        </w:rPr>
        <w:t xml:space="preserve">le disruption to the daily lives of Islanders.   We </w:t>
      </w:r>
      <w:r w:rsidR="000A2FC1" w:rsidRPr="00B5332C">
        <w:rPr>
          <w:rFonts w:ascii="Century" w:hAnsi="Century"/>
          <w:sz w:val="22"/>
          <w:szCs w:val="22"/>
        </w:rPr>
        <w:t>are now entering</w:t>
      </w:r>
      <w:r w:rsidRPr="00B5332C">
        <w:rPr>
          <w:rFonts w:ascii="Century" w:hAnsi="Century"/>
          <w:sz w:val="22"/>
          <w:szCs w:val="22"/>
        </w:rPr>
        <w:t xml:space="preserve"> a repeat of that service interruption.</w:t>
      </w:r>
      <w:r w:rsidR="00446213" w:rsidRPr="00B5332C">
        <w:rPr>
          <w:rFonts w:ascii="Century" w:hAnsi="Century"/>
          <w:sz w:val="22"/>
          <w:szCs w:val="22"/>
        </w:rPr>
        <w:t xml:space="preserve"> Over the past year, the service has been cancelled several times each month due to the accumulation of silt in the channel.</w:t>
      </w:r>
    </w:p>
    <w:p w14:paraId="1EC5345C" w14:textId="77777777" w:rsidR="002128D9" w:rsidRPr="00B5332C" w:rsidRDefault="002128D9" w:rsidP="002128D9">
      <w:pPr>
        <w:rPr>
          <w:rFonts w:ascii="Century" w:hAnsi="Century"/>
          <w:sz w:val="22"/>
          <w:szCs w:val="22"/>
        </w:rPr>
      </w:pPr>
    </w:p>
    <w:p w14:paraId="0E76823E" w14:textId="77777777" w:rsidR="003D36E7" w:rsidRPr="00B5332C" w:rsidRDefault="002128D9" w:rsidP="002128D9">
      <w:pPr>
        <w:rPr>
          <w:rFonts w:ascii="Century" w:hAnsi="Century"/>
          <w:sz w:val="22"/>
          <w:szCs w:val="22"/>
        </w:rPr>
      </w:pPr>
      <w:r w:rsidRPr="00B5332C">
        <w:rPr>
          <w:rFonts w:ascii="Century" w:hAnsi="Century"/>
          <w:sz w:val="22"/>
          <w:szCs w:val="22"/>
        </w:rPr>
        <w:t>We have had good relations with the Army Corp</w:t>
      </w:r>
      <w:r w:rsidR="00056784" w:rsidRPr="00B5332C">
        <w:rPr>
          <w:rFonts w:ascii="Century" w:hAnsi="Century"/>
          <w:sz w:val="22"/>
          <w:szCs w:val="22"/>
        </w:rPr>
        <w:t>s</w:t>
      </w:r>
      <w:r w:rsidRPr="00B5332C">
        <w:rPr>
          <w:rFonts w:ascii="Century" w:hAnsi="Century"/>
          <w:sz w:val="22"/>
          <w:szCs w:val="22"/>
        </w:rPr>
        <w:t>, but it seems that our project is continuously delayed or postponed.  We don’t have a date certain when we can expect the work to be done.  Meanwhile</w:t>
      </w:r>
      <w:r w:rsidR="00056784" w:rsidRPr="00B5332C">
        <w:rPr>
          <w:rFonts w:ascii="Century" w:hAnsi="Century"/>
          <w:sz w:val="22"/>
          <w:szCs w:val="22"/>
        </w:rPr>
        <w:t>,</w:t>
      </w:r>
      <w:r w:rsidRPr="00B5332C">
        <w:rPr>
          <w:rFonts w:ascii="Century" w:hAnsi="Century"/>
          <w:sz w:val="22"/>
          <w:szCs w:val="22"/>
        </w:rPr>
        <w:t xml:space="preserve"> the harbor continues to fill in and </w:t>
      </w:r>
      <w:r w:rsidR="00256837" w:rsidRPr="00B5332C">
        <w:rPr>
          <w:rFonts w:ascii="Century" w:hAnsi="Century"/>
          <w:sz w:val="22"/>
          <w:szCs w:val="22"/>
        </w:rPr>
        <w:t>our community is currently suffering from</w:t>
      </w:r>
      <w:r w:rsidRPr="00B5332C">
        <w:rPr>
          <w:rFonts w:ascii="Century" w:hAnsi="Century"/>
          <w:sz w:val="22"/>
          <w:szCs w:val="22"/>
        </w:rPr>
        <w:t xml:space="preserve"> service curtailments. </w:t>
      </w:r>
    </w:p>
    <w:p w14:paraId="736F4FAC" w14:textId="77777777" w:rsidR="003D36E7" w:rsidRPr="00B5332C" w:rsidRDefault="003D36E7" w:rsidP="002128D9">
      <w:pPr>
        <w:rPr>
          <w:rFonts w:ascii="Century" w:hAnsi="Century"/>
          <w:sz w:val="22"/>
          <w:szCs w:val="22"/>
        </w:rPr>
      </w:pPr>
    </w:p>
    <w:p w14:paraId="105080CF" w14:textId="20F1C532" w:rsidR="003D36E7" w:rsidRPr="00B5332C" w:rsidRDefault="00446213" w:rsidP="002128D9">
      <w:pPr>
        <w:rPr>
          <w:rFonts w:ascii="Century" w:hAnsi="Century"/>
          <w:sz w:val="22"/>
          <w:szCs w:val="22"/>
        </w:rPr>
      </w:pPr>
      <w:r w:rsidRPr="00B5332C">
        <w:rPr>
          <w:rFonts w:ascii="Century" w:hAnsi="Century"/>
          <w:sz w:val="22"/>
          <w:szCs w:val="22"/>
        </w:rPr>
        <w:t>Earlier this fall we received a tentativ</w:t>
      </w:r>
      <w:r w:rsidR="00B5332C" w:rsidRPr="00B5332C">
        <w:rPr>
          <w:rFonts w:ascii="Century" w:hAnsi="Century"/>
          <w:sz w:val="22"/>
          <w:szCs w:val="22"/>
        </w:rPr>
        <w:t>e timetable from the Army Corps:</w:t>
      </w:r>
      <w:r w:rsidRPr="00B5332C">
        <w:rPr>
          <w:rFonts w:ascii="Century" w:hAnsi="Century"/>
          <w:sz w:val="22"/>
          <w:szCs w:val="22"/>
        </w:rPr>
        <w:t xml:space="preserve">  </w:t>
      </w:r>
    </w:p>
    <w:p w14:paraId="7B6A3A78" w14:textId="77777777" w:rsidR="003D36E7" w:rsidRPr="00B5332C" w:rsidRDefault="003D36E7" w:rsidP="002128D9">
      <w:pPr>
        <w:rPr>
          <w:rFonts w:ascii="Century" w:hAnsi="Century"/>
          <w:sz w:val="22"/>
          <w:szCs w:val="22"/>
        </w:rPr>
      </w:pPr>
    </w:p>
    <w:p w14:paraId="3552136B" w14:textId="77777777" w:rsidR="003D36E7" w:rsidRPr="00B5332C" w:rsidRDefault="003D36E7" w:rsidP="002128D9">
      <w:pPr>
        <w:rPr>
          <w:rFonts w:ascii="Century" w:hAnsi="Century" w:cs="Arial"/>
          <w:i/>
          <w:iCs/>
          <w:color w:val="222222"/>
          <w:sz w:val="22"/>
          <w:szCs w:val="22"/>
        </w:rPr>
      </w:pPr>
      <w:r w:rsidRPr="00B5332C">
        <w:rPr>
          <w:rFonts w:ascii="Century" w:hAnsi="Century" w:cs="Arial"/>
          <w:i/>
          <w:iCs/>
          <w:color w:val="222222"/>
          <w:sz w:val="22"/>
          <w:szCs w:val="22"/>
        </w:rPr>
        <w:t>The work window for environmental reasons is likely 15 Oct through 15</w:t>
      </w:r>
      <w:r w:rsidRPr="00B5332C">
        <w:rPr>
          <w:rFonts w:ascii="Century" w:hAnsi="Century" w:cs="Arial"/>
          <w:i/>
          <w:iCs/>
          <w:color w:val="222222"/>
          <w:sz w:val="22"/>
          <w:szCs w:val="22"/>
        </w:rPr>
        <w:br/>
        <w:t>January.  The state approvals will give us the final answer on that. </w:t>
      </w:r>
      <w:r w:rsidRPr="00B5332C">
        <w:rPr>
          <w:rFonts w:ascii="Century" w:hAnsi="Century" w:cs="Arial"/>
          <w:i/>
          <w:iCs/>
          <w:color w:val="222222"/>
          <w:sz w:val="22"/>
          <w:szCs w:val="22"/>
        </w:rPr>
        <w:br/>
        <w:t>The current schedule is for construction in Oct 2021 - Jan 2022. </w:t>
      </w:r>
      <w:r w:rsidRPr="00B5332C">
        <w:rPr>
          <w:rFonts w:ascii="Century" w:hAnsi="Century" w:cs="Arial"/>
          <w:i/>
          <w:iCs/>
          <w:color w:val="222222"/>
          <w:sz w:val="22"/>
          <w:szCs w:val="22"/>
        </w:rPr>
        <w:br/>
        <w:t>That will require having a completed and approved report by December 2020.</w:t>
      </w:r>
      <w:r w:rsidRPr="00B5332C">
        <w:rPr>
          <w:rFonts w:ascii="Century" w:hAnsi="Century" w:cs="Arial"/>
          <w:i/>
          <w:iCs/>
          <w:color w:val="222222"/>
          <w:sz w:val="22"/>
          <w:szCs w:val="22"/>
        </w:rPr>
        <w:br/>
        <w:t>A Partnership Agreement for design and construction by February 2021 - The</w:t>
      </w:r>
      <w:r w:rsidRPr="00B5332C">
        <w:rPr>
          <w:rFonts w:ascii="Century" w:hAnsi="Century" w:cs="Arial"/>
          <w:i/>
          <w:iCs/>
          <w:color w:val="222222"/>
          <w:sz w:val="22"/>
          <w:szCs w:val="22"/>
        </w:rPr>
        <w:br/>
        <w:t>town's first 10% will be due then. </w:t>
      </w:r>
      <w:r w:rsidRPr="00B5332C">
        <w:rPr>
          <w:rFonts w:ascii="Century" w:hAnsi="Century" w:cs="Arial"/>
          <w:i/>
          <w:iCs/>
          <w:color w:val="222222"/>
          <w:sz w:val="22"/>
          <w:szCs w:val="22"/>
        </w:rPr>
        <w:br/>
      </w:r>
      <w:proofErr w:type="gramStart"/>
      <w:r w:rsidRPr="00B5332C">
        <w:rPr>
          <w:rFonts w:ascii="Century" w:hAnsi="Century" w:cs="Arial"/>
          <w:i/>
          <w:iCs/>
          <w:color w:val="222222"/>
          <w:sz w:val="22"/>
          <w:szCs w:val="22"/>
        </w:rPr>
        <w:t>State approvals (CZMC and WQC-DEP) in early spring.</w:t>
      </w:r>
      <w:proofErr w:type="gramEnd"/>
      <w:r w:rsidRPr="00B5332C">
        <w:rPr>
          <w:rFonts w:ascii="Century" w:hAnsi="Century" w:cs="Arial"/>
          <w:i/>
          <w:iCs/>
          <w:color w:val="222222"/>
          <w:sz w:val="22"/>
          <w:szCs w:val="22"/>
        </w:rPr>
        <w:br/>
        <w:t>Design completed and solicitation issued by July.</w:t>
      </w:r>
      <w:r w:rsidRPr="00B5332C">
        <w:rPr>
          <w:rFonts w:ascii="Century" w:hAnsi="Century" w:cs="Arial"/>
          <w:i/>
          <w:iCs/>
          <w:color w:val="222222"/>
          <w:sz w:val="22"/>
          <w:szCs w:val="22"/>
        </w:rPr>
        <w:br/>
        <w:t>Bid opening in August. </w:t>
      </w:r>
      <w:r w:rsidRPr="00B5332C">
        <w:rPr>
          <w:rFonts w:ascii="Century" w:hAnsi="Century" w:cs="Arial"/>
          <w:i/>
          <w:iCs/>
          <w:color w:val="222222"/>
          <w:sz w:val="22"/>
          <w:szCs w:val="22"/>
        </w:rPr>
        <w:br/>
        <w:t>Contract Awarded and Notice to Proceed in October. </w:t>
      </w:r>
      <w:r w:rsidRPr="00B5332C">
        <w:rPr>
          <w:rFonts w:ascii="Century" w:hAnsi="Century" w:cs="Arial"/>
          <w:i/>
          <w:iCs/>
          <w:color w:val="222222"/>
          <w:sz w:val="22"/>
          <w:szCs w:val="22"/>
        </w:rPr>
        <w:br/>
      </w:r>
      <w:r w:rsidRPr="00B5332C">
        <w:rPr>
          <w:rFonts w:ascii="Century" w:hAnsi="Century" w:cs="Arial"/>
          <w:i/>
          <w:iCs/>
          <w:color w:val="222222"/>
          <w:sz w:val="22"/>
          <w:szCs w:val="22"/>
        </w:rPr>
        <w:br/>
        <w:t>That is very tight.  If for any reason any of those targets slip, then the</w:t>
      </w:r>
      <w:r w:rsidRPr="00B5332C">
        <w:rPr>
          <w:rFonts w:ascii="Century" w:hAnsi="Century" w:cs="Arial"/>
          <w:i/>
          <w:iCs/>
          <w:color w:val="222222"/>
          <w:sz w:val="22"/>
          <w:szCs w:val="22"/>
        </w:rPr>
        <w:br/>
        <w:t>next window would be Oct 2022-Jan 2023. </w:t>
      </w:r>
      <w:r w:rsidRPr="00B5332C">
        <w:rPr>
          <w:rFonts w:ascii="Century" w:hAnsi="Century" w:cs="Arial"/>
          <w:i/>
          <w:iCs/>
          <w:color w:val="222222"/>
          <w:sz w:val="22"/>
          <w:szCs w:val="22"/>
        </w:rPr>
        <w:br/>
      </w:r>
      <w:r w:rsidRPr="00B5332C">
        <w:rPr>
          <w:rFonts w:ascii="Century" w:hAnsi="Century" w:cs="Arial"/>
          <w:i/>
          <w:iCs/>
          <w:color w:val="500050"/>
          <w:sz w:val="22"/>
          <w:szCs w:val="22"/>
        </w:rPr>
        <w:br/>
      </w:r>
      <w:r w:rsidRPr="00B5332C">
        <w:rPr>
          <w:rFonts w:ascii="Century" w:hAnsi="Century" w:cs="Arial"/>
          <w:i/>
          <w:iCs/>
          <w:color w:val="222222"/>
          <w:sz w:val="22"/>
          <w:szCs w:val="22"/>
        </w:rPr>
        <w:t xml:space="preserve">Mark L. </w:t>
      </w:r>
      <w:proofErr w:type="spellStart"/>
      <w:r w:rsidRPr="00B5332C">
        <w:rPr>
          <w:rFonts w:ascii="Century" w:hAnsi="Century" w:cs="Arial"/>
          <w:i/>
          <w:iCs/>
          <w:color w:val="222222"/>
          <w:sz w:val="22"/>
          <w:szCs w:val="22"/>
        </w:rPr>
        <w:t>Habel</w:t>
      </w:r>
      <w:proofErr w:type="spellEnd"/>
      <w:r w:rsidRPr="00B5332C">
        <w:rPr>
          <w:rFonts w:ascii="Century" w:hAnsi="Century" w:cs="Arial"/>
          <w:i/>
          <w:iCs/>
          <w:color w:val="222222"/>
          <w:sz w:val="22"/>
          <w:szCs w:val="22"/>
        </w:rPr>
        <w:t>, CENAE-PD-N</w:t>
      </w:r>
      <w:r w:rsidRPr="00B5332C">
        <w:rPr>
          <w:rFonts w:ascii="Century" w:hAnsi="Century" w:cs="Arial"/>
          <w:i/>
          <w:iCs/>
          <w:color w:val="222222"/>
          <w:sz w:val="22"/>
          <w:szCs w:val="22"/>
        </w:rPr>
        <w:br/>
        <w:t>978-318-8871</w:t>
      </w:r>
      <w:r w:rsidRPr="00B5332C">
        <w:rPr>
          <w:rFonts w:ascii="Century" w:hAnsi="Century" w:cs="Arial"/>
          <w:i/>
          <w:iCs/>
          <w:color w:val="222222"/>
          <w:sz w:val="22"/>
          <w:szCs w:val="22"/>
        </w:rPr>
        <w:br/>
      </w:r>
    </w:p>
    <w:p w14:paraId="28BFB33C" w14:textId="77777777" w:rsidR="00C52841" w:rsidRPr="00B5332C" w:rsidRDefault="00C52841" w:rsidP="002128D9">
      <w:pPr>
        <w:rPr>
          <w:rFonts w:ascii="Century" w:hAnsi="Century"/>
          <w:sz w:val="22"/>
          <w:szCs w:val="22"/>
        </w:rPr>
      </w:pPr>
    </w:p>
    <w:p w14:paraId="5D4BC396" w14:textId="77777777" w:rsidR="00C52841" w:rsidRPr="00B5332C" w:rsidRDefault="00C52841" w:rsidP="002128D9">
      <w:pPr>
        <w:rPr>
          <w:rFonts w:ascii="Century" w:hAnsi="Century"/>
          <w:sz w:val="22"/>
          <w:szCs w:val="22"/>
        </w:rPr>
      </w:pPr>
    </w:p>
    <w:p w14:paraId="3E9B3393" w14:textId="77777777" w:rsidR="00C52841" w:rsidRPr="00B5332C" w:rsidRDefault="00C52841" w:rsidP="002128D9">
      <w:pPr>
        <w:rPr>
          <w:rFonts w:ascii="Century" w:hAnsi="Century"/>
          <w:sz w:val="22"/>
          <w:szCs w:val="22"/>
        </w:rPr>
      </w:pPr>
    </w:p>
    <w:p w14:paraId="63165F53" w14:textId="77777777" w:rsidR="00C52841" w:rsidRPr="00B5332C" w:rsidRDefault="00C52841" w:rsidP="002128D9">
      <w:pPr>
        <w:rPr>
          <w:rFonts w:ascii="Century" w:hAnsi="Century"/>
          <w:sz w:val="22"/>
          <w:szCs w:val="22"/>
        </w:rPr>
      </w:pPr>
    </w:p>
    <w:p w14:paraId="6C53D395" w14:textId="77777777" w:rsidR="00C52841" w:rsidRPr="00B5332C" w:rsidRDefault="00C52841" w:rsidP="002128D9">
      <w:pPr>
        <w:rPr>
          <w:rFonts w:ascii="Century" w:hAnsi="Century"/>
          <w:sz w:val="22"/>
          <w:szCs w:val="22"/>
        </w:rPr>
      </w:pPr>
    </w:p>
    <w:p w14:paraId="66E8F290" w14:textId="77777777" w:rsidR="00645AF7" w:rsidRPr="00B5332C" w:rsidRDefault="00645AF7" w:rsidP="002128D9">
      <w:pPr>
        <w:rPr>
          <w:rFonts w:ascii="Century" w:hAnsi="Century"/>
          <w:sz w:val="22"/>
          <w:szCs w:val="22"/>
        </w:rPr>
      </w:pPr>
      <w:r w:rsidRPr="00B5332C">
        <w:rPr>
          <w:rFonts w:ascii="Century" w:hAnsi="Century"/>
          <w:sz w:val="22"/>
          <w:szCs w:val="22"/>
        </w:rPr>
        <w:t xml:space="preserve">The Town has scheduled a Town Meeting to appropriate our initial 10% share of the project.  We are ready to move forward, and we implore the Army Corps to follow the above time line to dredge the Stone </w:t>
      </w:r>
      <w:r w:rsidR="00056784" w:rsidRPr="00B5332C">
        <w:rPr>
          <w:rFonts w:ascii="Century" w:hAnsi="Century"/>
          <w:sz w:val="22"/>
          <w:szCs w:val="22"/>
        </w:rPr>
        <w:t>Wharf</w:t>
      </w:r>
      <w:r w:rsidRPr="00B5332C">
        <w:rPr>
          <w:rFonts w:ascii="Century" w:hAnsi="Century"/>
          <w:sz w:val="22"/>
          <w:szCs w:val="22"/>
        </w:rPr>
        <w:t xml:space="preserve"> channel</w:t>
      </w:r>
      <w:r w:rsidR="00056784" w:rsidRPr="00B5332C">
        <w:rPr>
          <w:rFonts w:ascii="Century" w:hAnsi="Century"/>
          <w:sz w:val="22"/>
          <w:szCs w:val="22"/>
        </w:rPr>
        <w:t xml:space="preserve"> before the situation worsens to the point of threatening the viability of one of Maine’s last island communities.</w:t>
      </w:r>
    </w:p>
    <w:p w14:paraId="11AE6CD6" w14:textId="77777777" w:rsidR="002128D9" w:rsidRPr="00B5332C" w:rsidRDefault="002128D9" w:rsidP="002128D9">
      <w:pPr>
        <w:rPr>
          <w:rFonts w:ascii="Century" w:hAnsi="Century"/>
          <w:sz w:val="22"/>
          <w:szCs w:val="22"/>
        </w:rPr>
      </w:pPr>
    </w:p>
    <w:p w14:paraId="6B91FE25" w14:textId="0ED6D130" w:rsidR="002128D9" w:rsidRPr="00B5332C" w:rsidRDefault="002128D9" w:rsidP="002128D9">
      <w:pPr>
        <w:rPr>
          <w:rFonts w:ascii="Century" w:hAnsi="Century"/>
          <w:sz w:val="22"/>
          <w:szCs w:val="22"/>
        </w:rPr>
      </w:pPr>
      <w:r w:rsidRPr="00B5332C">
        <w:rPr>
          <w:rFonts w:ascii="Century" w:hAnsi="Century"/>
          <w:sz w:val="22"/>
          <w:szCs w:val="22"/>
        </w:rPr>
        <w:t xml:space="preserve">Further information about our community may be found on the Internet at </w:t>
      </w:r>
      <w:hyperlink r:id="rId10" w:history="1">
        <w:r w:rsidR="00256837" w:rsidRPr="00B5332C">
          <w:rPr>
            <w:rStyle w:val="Hyperlink"/>
            <w:rFonts w:ascii="Century" w:hAnsi="Century"/>
            <w:sz w:val="22"/>
            <w:szCs w:val="22"/>
          </w:rPr>
          <w:t>www.</w:t>
        </w:r>
        <w:r w:rsidRPr="00B5332C">
          <w:rPr>
            <w:rStyle w:val="Hyperlink"/>
            <w:rFonts w:ascii="Century" w:hAnsi="Century"/>
            <w:sz w:val="22"/>
            <w:szCs w:val="22"/>
          </w:rPr>
          <w:t>townofchebeagueisland.org</w:t>
        </w:r>
      </w:hyperlink>
      <w:r w:rsidRPr="00B5332C">
        <w:rPr>
          <w:rFonts w:ascii="Century" w:hAnsi="Century"/>
          <w:sz w:val="22"/>
          <w:szCs w:val="22"/>
        </w:rPr>
        <w:t xml:space="preserve"> and </w:t>
      </w:r>
      <w:hyperlink r:id="rId11" w:history="1">
        <w:r w:rsidR="00256837" w:rsidRPr="00B5332C">
          <w:rPr>
            <w:rStyle w:val="Hyperlink"/>
            <w:rFonts w:ascii="Century" w:hAnsi="Century"/>
            <w:sz w:val="22"/>
            <w:szCs w:val="22"/>
          </w:rPr>
          <w:t>www.</w:t>
        </w:r>
        <w:r w:rsidRPr="00B5332C">
          <w:rPr>
            <w:rStyle w:val="Hyperlink"/>
            <w:rFonts w:ascii="Century" w:hAnsi="Century"/>
            <w:sz w:val="22"/>
            <w:szCs w:val="22"/>
          </w:rPr>
          <w:t>chebeague.org</w:t>
        </w:r>
      </w:hyperlink>
      <w:r w:rsidRPr="00B5332C">
        <w:rPr>
          <w:rFonts w:ascii="Century" w:hAnsi="Century"/>
          <w:sz w:val="22"/>
          <w:szCs w:val="22"/>
        </w:rPr>
        <w:t xml:space="preserve">.  </w:t>
      </w:r>
      <w:r w:rsidR="00FE1F29" w:rsidRPr="00B5332C">
        <w:rPr>
          <w:rFonts w:ascii="Century" w:hAnsi="Century"/>
          <w:sz w:val="22"/>
          <w:szCs w:val="22"/>
        </w:rPr>
        <w:t xml:space="preserve">  </w:t>
      </w:r>
      <w:r w:rsidRPr="00B5332C">
        <w:rPr>
          <w:rFonts w:ascii="Century" w:hAnsi="Century"/>
          <w:sz w:val="22"/>
          <w:szCs w:val="22"/>
        </w:rPr>
        <w:t>We thank you for your kind consideration of our request.</w:t>
      </w:r>
    </w:p>
    <w:p w14:paraId="5ACFB851" w14:textId="77777777" w:rsidR="002128D9" w:rsidRPr="00B5332C" w:rsidRDefault="002128D9" w:rsidP="002128D9">
      <w:pPr>
        <w:rPr>
          <w:rFonts w:ascii="Century" w:hAnsi="Century"/>
          <w:sz w:val="22"/>
          <w:szCs w:val="22"/>
        </w:rPr>
      </w:pPr>
    </w:p>
    <w:p w14:paraId="6DDEE466" w14:textId="77777777" w:rsidR="002128D9" w:rsidRPr="00B5332C" w:rsidRDefault="002128D9" w:rsidP="002128D9">
      <w:pPr>
        <w:rPr>
          <w:rFonts w:ascii="Century" w:hAnsi="Century"/>
          <w:sz w:val="22"/>
          <w:szCs w:val="22"/>
        </w:rPr>
      </w:pPr>
      <w:r w:rsidRPr="00B5332C">
        <w:rPr>
          <w:rFonts w:ascii="Century" w:hAnsi="Century"/>
          <w:sz w:val="22"/>
          <w:szCs w:val="22"/>
        </w:rPr>
        <w:t>Sincerely,</w:t>
      </w:r>
    </w:p>
    <w:p w14:paraId="1AED0941" w14:textId="77777777" w:rsidR="002128D9" w:rsidRPr="00B5332C" w:rsidRDefault="002128D9" w:rsidP="002128D9">
      <w:pPr>
        <w:rPr>
          <w:rFonts w:ascii="Century" w:hAnsi="Century"/>
          <w:sz w:val="22"/>
          <w:szCs w:val="22"/>
        </w:rPr>
      </w:pPr>
      <w:r w:rsidRPr="00B5332C">
        <w:rPr>
          <w:rFonts w:ascii="Century" w:hAnsi="Century"/>
          <w:sz w:val="22"/>
          <w:szCs w:val="22"/>
        </w:rPr>
        <w:t xml:space="preserve"> </w:t>
      </w:r>
    </w:p>
    <w:p w14:paraId="1288C12E" w14:textId="77777777" w:rsidR="00D96A42" w:rsidRPr="00B5332C" w:rsidRDefault="00D96A42" w:rsidP="002128D9">
      <w:pPr>
        <w:rPr>
          <w:rFonts w:ascii="Century" w:hAnsi="Century"/>
          <w:sz w:val="22"/>
          <w:szCs w:val="22"/>
        </w:rPr>
      </w:pPr>
    </w:p>
    <w:p w14:paraId="2367CEE4" w14:textId="77777777" w:rsidR="002128D9" w:rsidRPr="00B5332C" w:rsidRDefault="002128D9" w:rsidP="002128D9">
      <w:pPr>
        <w:rPr>
          <w:rFonts w:ascii="Century" w:hAnsi="Century"/>
          <w:sz w:val="22"/>
          <w:szCs w:val="22"/>
        </w:rPr>
      </w:pPr>
      <w:r w:rsidRPr="00B5332C">
        <w:rPr>
          <w:rFonts w:ascii="Century" w:hAnsi="Century"/>
          <w:sz w:val="22"/>
          <w:szCs w:val="22"/>
        </w:rPr>
        <w:t>Donna M. Damon</w:t>
      </w:r>
    </w:p>
    <w:p w14:paraId="6078B7C0" w14:textId="77777777" w:rsidR="002128D9" w:rsidRPr="00B5332C" w:rsidRDefault="002128D9" w:rsidP="002128D9">
      <w:pPr>
        <w:rPr>
          <w:rFonts w:ascii="Century" w:hAnsi="Century"/>
          <w:sz w:val="22"/>
          <w:szCs w:val="22"/>
        </w:rPr>
      </w:pPr>
      <w:r w:rsidRPr="00B5332C">
        <w:rPr>
          <w:rFonts w:ascii="Century" w:hAnsi="Century"/>
          <w:sz w:val="22"/>
          <w:szCs w:val="22"/>
        </w:rPr>
        <w:t>David R. Hill</w:t>
      </w:r>
    </w:p>
    <w:p w14:paraId="122E2010" w14:textId="77777777" w:rsidR="002128D9" w:rsidRPr="00B5332C" w:rsidRDefault="002128D9" w:rsidP="002128D9">
      <w:pPr>
        <w:rPr>
          <w:rFonts w:ascii="Century" w:hAnsi="Century"/>
          <w:sz w:val="22"/>
          <w:szCs w:val="22"/>
        </w:rPr>
      </w:pPr>
      <w:r w:rsidRPr="00B5332C">
        <w:rPr>
          <w:rFonts w:ascii="Century" w:hAnsi="Century"/>
          <w:sz w:val="22"/>
          <w:szCs w:val="22"/>
        </w:rPr>
        <w:t>Board of Selectmen</w:t>
      </w:r>
    </w:p>
    <w:p w14:paraId="0E90BB17" w14:textId="77777777" w:rsidR="002128D9" w:rsidRPr="00B5332C" w:rsidRDefault="002128D9" w:rsidP="002128D9">
      <w:pPr>
        <w:rPr>
          <w:rFonts w:ascii="Century" w:hAnsi="Century"/>
          <w:sz w:val="22"/>
          <w:szCs w:val="22"/>
        </w:rPr>
      </w:pPr>
      <w:r w:rsidRPr="00B5332C">
        <w:rPr>
          <w:rFonts w:ascii="Century" w:hAnsi="Century"/>
          <w:sz w:val="22"/>
          <w:szCs w:val="22"/>
        </w:rPr>
        <w:t>Town of Chebeague Island, Maine</w:t>
      </w:r>
    </w:p>
    <w:p w14:paraId="61661A73" w14:textId="77777777" w:rsidR="00645AF7" w:rsidRPr="00645AF7" w:rsidRDefault="00645AF7">
      <w:pPr>
        <w:rPr>
          <w:rFonts w:ascii="Century" w:hAnsi="Century"/>
          <w:sz w:val="22"/>
          <w:szCs w:val="22"/>
        </w:rPr>
      </w:pPr>
    </w:p>
    <w:sectPr w:rsidR="00645AF7" w:rsidRPr="00645AF7" w:rsidSect="00FE1F29">
      <w:headerReference w:type="even" r:id="rId12"/>
      <w:headerReference w:type="default" r:id="rId13"/>
      <w:footerReference w:type="even" r:id="rId14"/>
      <w:footerReference w:type="default" r:id="rId15"/>
      <w:headerReference w:type="first" r:id="rId16"/>
      <w:footerReference w:type="first" r:id="rId17"/>
      <w:pgSz w:w="11906" w:h="16838"/>
      <w:pgMar w:top="259" w:right="1440" w:bottom="540" w:left="1440" w:header="706"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39C4" w14:textId="77777777" w:rsidR="00644812" w:rsidRDefault="00644812" w:rsidP="00910ED3">
      <w:r>
        <w:separator/>
      </w:r>
    </w:p>
  </w:endnote>
  <w:endnote w:type="continuationSeparator" w:id="0">
    <w:p w14:paraId="529CEEB4" w14:textId="77777777" w:rsidR="00644812" w:rsidRDefault="00644812" w:rsidP="009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18BC" w14:textId="77777777" w:rsidR="00532C04" w:rsidRDefault="0053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E5B4" w14:textId="77777777" w:rsidR="00FB4A93" w:rsidRDefault="00644812" w:rsidP="00415E20">
    <w:pPr>
      <w:pStyle w:val="Footer"/>
      <w:jc w:val="center"/>
    </w:pPr>
  </w:p>
  <w:p w14:paraId="57E20940" w14:textId="77777777" w:rsidR="00FB4A93" w:rsidRDefault="00644812" w:rsidP="00705205">
    <w:pPr>
      <w:pStyle w:val="Footer"/>
      <w:pBdr>
        <w:bottom w:val="single" w:sz="4" w:space="1" w:color="auto"/>
      </w:pBdr>
      <w:jc w:val="center"/>
    </w:pPr>
  </w:p>
  <w:p w14:paraId="1589B498" w14:textId="77777777" w:rsidR="00FB4A93" w:rsidRPr="00283B54" w:rsidRDefault="005B0BC4" w:rsidP="0051341E">
    <w:pPr>
      <w:pStyle w:val="Footer"/>
      <w:rPr>
        <w:color w:val="000000" w:themeColor="text1"/>
      </w:rPr>
    </w:pPr>
    <w:r w:rsidRPr="00283B54">
      <w:rPr>
        <w:color w:val="000000" w:themeColor="text1"/>
      </w:rPr>
      <w:t xml:space="preserve">                       T</w:t>
    </w:r>
    <w:r>
      <w:rPr>
        <w:color w:val="000000" w:themeColor="text1"/>
      </w:rPr>
      <w:t>own Office</w:t>
    </w:r>
    <w:r w:rsidRPr="00283B54">
      <w:rPr>
        <w:color w:val="000000" w:themeColor="text1"/>
      </w:rPr>
      <w:t xml:space="preserve"> Telephone: (207) 846-3148 ∙</w:t>
    </w:r>
    <w:r w:rsidRPr="00283B54">
      <w:rPr>
        <w:color w:val="000000" w:themeColor="text1"/>
        <w:sz w:val="20"/>
        <w:szCs w:val="20"/>
      </w:rPr>
      <w:t xml:space="preserve"> Fax</w:t>
    </w:r>
    <w:r w:rsidRPr="00283B54">
      <w:rPr>
        <w:color w:val="000000" w:themeColor="text1"/>
      </w:rPr>
      <w:t>: (207) 846-641</w:t>
    </w:r>
    <w:r w:rsidR="00532C04">
      <w:rPr>
        <w:color w:val="000000" w:themeColor="text1"/>
      </w:rPr>
      <w:t>3</w:t>
    </w:r>
    <w:r w:rsidRPr="00283B54">
      <w:rPr>
        <w:color w:val="000000" w:themeColor="text1"/>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6519" w14:textId="77777777" w:rsidR="00532C04" w:rsidRDefault="0053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4165" w14:textId="77777777" w:rsidR="00644812" w:rsidRDefault="00644812" w:rsidP="00910ED3">
      <w:r>
        <w:separator/>
      </w:r>
    </w:p>
  </w:footnote>
  <w:footnote w:type="continuationSeparator" w:id="0">
    <w:p w14:paraId="7688B354" w14:textId="77777777" w:rsidR="00644812" w:rsidRDefault="00644812" w:rsidP="0091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6CA2" w14:textId="77777777" w:rsidR="00532C04" w:rsidRDefault="0053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E937" w14:textId="77777777" w:rsidR="00FB4A93" w:rsidRDefault="00AC3FD7" w:rsidP="00AC3FD7">
    <w:pPr>
      <w:pStyle w:val="Header"/>
      <w:tabs>
        <w:tab w:val="clear" w:pos="9360"/>
        <w:tab w:val="right" w:pos="9000"/>
      </w:tabs>
    </w:pPr>
    <w:r>
      <w:rPr>
        <w:noProof/>
      </w:rPr>
      <mc:AlternateContent>
        <mc:Choice Requires="wps">
          <w:drawing>
            <wp:anchor distT="0" distB="0" distL="114300" distR="114300" simplePos="0" relativeHeight="251656704" behindDoc="0" locked="0" layoutInCell="1" allowOverlap="1" wp14:anchorId="109FE770" wp14:editId="617E5B2C">
              <wp:simplePos x="0" y="0"/>
              <wp:positionH relativeFrom="column">
                <wp:posOffset>1071880</wp:posOffset>
              </wp:positionH>
              <wp:positionV relativeFrom="paragraph">
                <wp:posOffset>-95885</wp:posOffset>
              </wp:positionV>
              <wp:extent cx="3857625" cy="1171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1975A" w14:textId="77777777" w:rsidR="00FB4A93" w:rsidRPr="005F26A2" w:rsidRDefault="005B0BC4" w:rsidP="001572A7">
                          <w:pPr>
                            <w:jc w:val="center"/>
                            <w:rPr>
                              <w:sz w:val="44"/>
                              <w:szCs w:val="44"/>
                            </w:rPr>
                          </w:pPr>
                          <w:r w:rsidRPr="005F26A2">
                            <w:rPr>
                              <w:sz w:val="44"/>
                              <w:szCs w:val="44"/>
                            </w:rPr>
                            <w:t>Town of Chebeague Island</w:t>
                          </w:r>
                        </w:p>
                        <w:p w14:paraId="2EE82EEA" w14:textId="77777777" w:rsidR="00FB4A93" w:rsidRPr="001572A7" w:rsidRDefault="005B0BC4" w:rsidP="001572A7">
                          <w:pPr>
                            <w:jc w:val="center"/>
                          </w:pPr>
                          <w:r w:rsidRPr="001572A7">
                            <w:t>192 North Road</w:t>
                          </w:r>
                        </w:p>
                        <w:p w14:paraId="1C5C8AF8" w14:textId="77777777" w:rsidR="00FB4A93" w:rsidRDefault="005B0BC4" w:rsidP="001572A7">
                          <w:pPr>
                            <w:jc w:val="center"/>
                          </w:pPr>
                          <w:r w:rsidRPr="001572A7">
                            <w:t>Chebeague Island, ME 04017</w:t>
                          </w:r>
                        </w:p>
                        <w:p w14:paraId="254C1C45" w14:textId="77777777" w:rsidR="00FB4A93" w:rsidRPr="001572A7" w:rsidRDefault="00644812" w:rsidP="001572A7">
                          <w:pPr>
                            <w:jc w:val="center"/>
                            <w:rPr>
                              <w:rFonts w:ascii="Bookman Old Style" w:hAnsi="Bookman Old Style"/>
                            </w:rPr>
                          </w:pPr>
                          <w:hyperlink r:id="rId1" w:history="1">
                            <w:r w:rsidR="005B0BC4" w:rsidRPr="002D0E71">
                              <w:rPr>
                                <w:rStyle w:val="Hyperlink"/>
                                <w:color w:val="000000" w:themeColor="text1"/>
                              </w:rPr>
                              <w:t>www.townofchebeagueisland.org</w:t>
                            </w:r>
                          </w:hyperlink>
                          <w:r w:rsidR="005B0BC4">
                            <w:rPr>
                              <w:rFonts w:ascii="Bookman Old Style" w:hAnsi="Bookman Old Sty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9FE770" id="_x0000_t202" coordsize="21600,21600" o:spt="202" path="m,l,21600r21600,l21600,xe">
              <v:stroke joinstyle="miter"/>
              <v:path gradientshapeok="t" o:connecttype="rect"/>
            </v:shapetype>
            <v:shape id="Text Box 1" o:spid="_x0000_s1026" type="#_x0000_t202" style="position:absolute;margin-left:84.4pt;margin-top:-7.55pt;width:303.7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" stroked="f">
              <v:textbox>
                <w:txbxContent>
                  <w:p w14:paraId="2511975A" w14:textId="77777777" w:rsidR="00FB4A93" w:rsidRPr="005F26A2" w:rsidRDefault="005B0BC4" w:rsidP="001572A7">
                    <w:pPr>
                      <w:jc w:val="center"/>
                      <w:rPr>
                        <w:sz w:val="44"/>
                        <w:szCs w:val="44"/>
                      </w:rPr>
                    </w:pPr>
                    <w:r w:rsidRPr="005F26A2">
                      <w:rPr>
                        <w:sz w:val="44"/>
                        <w:szCs w:val="44"/>
                      </w:rPr>
                      <w:t>Town of Chebeague Island</w:t>
                    </w:r>
                  </w:p>
                  <w:p w14:paraId="2EE82EEA" w14:textId="77777777" w:rsidR="00FB4A93" w:rsidRPr="001572A7" w:rsidRDefault="005B0BC4" w:rsidP="001572A7">
                    <w:pPr>
                      <w:jc w:val="center"/>
                    </w:pPr>
                    <w:r w:rsidRPr="001572A7">
                      <w:t>192 North Road</w:t>
                    </w:r>
                  </w:p>
                  <w:p w14:paraId="1C5C8AF8" w14:textId="77777777" w:rsidR="00FB4A93" w:rsidRDefault="005B0BC4" w:rsidP="001572A7">
                    <w:pPr>
                      <w:jc w:val="center"/>
                    </w:pPr>
                    <w:r w:rsidRPr="001572A7">
                      <w:t>Chebeague Island, ME 04017</w:t>
                    </w:r>
                  </w:p>
                  <w:p w14:paraId="254C1C45" w14:textId="77777777" w:rsidR="00FB4A93" w:rsidRPr="001572A7" w:rsidRDefault="00450D03" w:rsidP="001572A7">
                    <w:pPr>
                      <w:jc w:val="center"/>
                      <w:rPr>
                        <w:rFonts w:ascii="Bookman Old Style" w:hAnsi="Bookman Old Style"/>
                      </w:rPr>
                    </w:pPr>
                    <w:hyperlink r:id="rId2" w:history="1">
                      <w:r w:rsidR="005B0BC4" w:rsidRPr="002D0E71">
                        <w:rPr>
                          <w:rStyle w:val="Hyperlink"/>
                          <w:color w:val="000000" w:themeColor="text1"/>
                        </w:rPr>
                        <w:t>www.townofchebeagueisland.org</w:t>
                      </w:r>
                    </w:hyperlink>
                    <w:r w:rsidR="005B0BC4">
                      <w:rPr>
                        <w:rFonts w:ascii="Bookman Old Style" w:hAnsi="Bookman Old Style"/>
                      </w:rPr>
                      <w:t xml:space="preserve"> </w:t>
                    </w:r>
                  </w:p>
                </w:txbxContent>
              </v:textbox>
            </v:shape>
          </w:pict>
        </mc:Fallback>
      </mc:AlternateContent>
    </w:r>
    <w:r>
      <w:rPr>
        <w:noProof/>
      </w:rPr>
      <w:drawing>
        <wp:anchor distT="0" distB="0" distL="114300" distR="114300" simplePos="0" relativeHeight="251657728" behindDoc="0" locked="0" layoutInCell="1" allowOverlap="1" wp14:anchorId="477C9C9F" wp14:editId="12916059">
          <wp:simplePos x="0" y="0"/>
          <wp:positionH relativeFrom="column">
            <wp:posOffset>-9525</wp:posOffset>
          </wp:positionH>
          <wp:positionV relativeFrom="paragraph">
            <wp:posOffset>-105410</wp:posOffset>
          </wp:positionV>
          <wp:extent cx="1282700" cy="12687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12687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3A1F" w14:textId="77777777" w:rsidR="00532C04" w:rsidRDefault="0053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D3E"/>
    <w:multiLevelType w:val="hybridMultilevel"/>
    <w:tmpl w:val="31C4A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BDF"/>
    <w:multiLevelType w:val="hybridMultilevel"/>
    <w:tmpl w:val="27ECE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417496"/>
    <w:multiLevelType w:val="hybridMultilevel"/>
    <w:tmpl w:val="CDF001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C2A60"/>
    <w:multiLevelType w:val="multilevel"/>
    <w:tmpl w:val="31C4A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A"/>
    <w:rsid w:val="00023B18"/>
    <w:rsid w:val="00056784"/>
    <w:rsid w:val="00077407"/>
    <w:rsid w:val="000A2FC1"/>
    <w:rsid w:val="000B7353"/>
    <w:rsid w:val="00174159"/>
    <w:rsid w:val="00186900"/>
    <w:rsid w:val="001C564A"/>
    <w:rsid w:val="002128D9"/>
    <w:rsid w:val="0021757D"/>
    <w:rsid w:val="00251055"/>
    <w:rsid w:val="00256837"/>
    <w:rsid w:val="00260D91"/>
    <w:rsid w:val="00277A85"/>
    <w:rsid w:val="00296CF6"/>
    <w:rsid w:val="003342A3"/>
    <w:rsid w:val="00335799"/>
    <w:rsid w:val="00345AF2"/>
    <w:rsid w:val="00356151"/>
    <w:rsid w:val="003722E6"/>
    <w:rsid w:val="003D36E7"/>
    <w:rsid w:val="004037B4"/>
    <w:rsid w:val="004123A1"/>
    <w:rsid w:val="0041621D"/>
    <w:rsid w:val="00431C64"/>
    <w:rsid w:val="00446213"/>
    <w:rsid w:val="00450D03"/>
    <w:rsid w:val="004548AC"/>
    <w:rsid w:val="0050149A"/>
    <w:rsid w:val="0051341E"/>
    <w:rsid w:val="00532C04"/>
    <w:rsid w:val="005645AA"/>
    <w:rsid w:val="005765B3"/>
    <w:rsid w:val="00576D75"/>
    <w:rsid w:val="00581CD2"/>
    <w:rsid w:val="005A1F26"/>
    <w:rsid w:val="005B0BC4"/>
    <w:rsid w:val="00642053"/>
    <w:rsid w:val="00644812"/>
    <w:rsid w:val="00645AF7"/>
    <w:rsid w:val="006541D7"/>
    <w:rsid w:val="00676174"/>
    <w:rsid w:val="00690D5D"/>
    <w:rsid w:val="00731E4E"/>
    <w:rsid w:val="0074131F"/>
    <w:rsid w:val="00752A84"/>
    <w:rsid w:val="0075489B"/>
    <w:rsid w:val="00782039"/>
    <w:rsid w:val="007C0785"/>
    <w:rsid w:val="007E0740"/>
    <w:rsid w:val="007F0B93"/>
    <w:rsid w:val="00810EEE"/>
    <w:rsid w:val="00843340"/>
    <w:rsid w:val="008644A9"/>
    <w:rsid w:val="008A41A8"/>
    <w:rsid w:val="008A425B"/>
    <w:rsid w:val="00910ED3"/>
    <w:rsid w:val="00951481"/>
    <w:rsid w:val="00962F67"/>
    <w:rsid w:val="009A4D9B"/>
    <w:rsid w:val="00A423F6"/>
    <w:rsid w:val="00A43BDE"/>
    <w:rsid w:val="00A96941"/>
    <w:rsid w:val="00AA021F"/>
    <w:rsid w:val="00AC3FD7"/>
    <w:rsid w:val="00AC6E2C"/>
    <w:rsid w:val="00AD1F2F"/>
    <w:rsid w:val="00AF4F2D"/>
    <w:rsid w:val="00B522C6"/>
    <w:rsid w:val="00B5332C"/>
    <w:rsid w:val="00B571D4"/>
    <w:rsid w:val="00B921A0"/>
    <w:rsid w:val="00BC6F93"/>
    <w:rsid w:val="00C508D9"/>
    <w:rsid w:val="00C52841"/>
    <w:rsid w:val="00CC4DA8"/>
    <w:rsid w:val="00CF357A"/>
    <w:rsid w:val="00D31168"/>
    <w:rsid w:val="00D402EA"/>
    <w:rsid w:val="00D96A42"/>
    <w:rsid w:val="00E05FD5"/>
    <w:rsid w:val="00EA51CC"/>
    <w:rsid w:val="00F15A84"/>
    <w:rsid w:val="00F449F5"/>
    <w:rsid w:val="00F514F8"/>
    <w:rsid w:val="00F740D2"/>
    <w:rsid w:val="00F963B0"/>
    <w:rsid w:val="00FD210A"/>
    <w:rsid w:val="00FE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5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57A"/>
  </w:style>
  <w:style w:type="paragraph" w:styleId="Footer">
    <w:name w:val="footer"/>
    <w:basedOn w:val="Normal"/>
    <w:link w:val="FooterChar"/>
    <w:unhideWhenUsed/>
    <w:rsid w:val="00CF35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CF357A"/>
  </w:style>
  <w:style w:type="character" w:styleId="Hyperlink">
    <w:name w:val="Hyperlink"/>
    <w:basedOn w:val="DefaultParagraphFont"/>
    <w:uiPriority w:val="99"/>
    <w:unhideWhenUsed/>
    <w:rsid w:val="00CF357A"/>
    <w:rPr>
      <w:color w:val="0000FF" w:themeColor="hyperlink"/>
      <w:u w:val="single"/>
    </w:rPr>
  </w:style>
  <w:style w:type="paragraph" w:customStyle="1" w:styleId="Default">
    <w:name w:val="Default"/>
    <w:rsid w:val="00CF35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357A"/>
    <w:rPr>
      <w:rFonts w:ascii="Tahoma" w:hAnsi="Tahoma" w:cs="Tahoma"/>
      <w:sz w:val="16"/>
      <w:szCs w:val="16"/>
    </w:rPr>
  </w:style>
  <w:style w:type="character" w:customStyle="1" w:styleId="BalloonTextChar">
    <w:name w:val="Balloon Text Char"/>
    <w:basedOn w:val="DefaultParagraphFont"/>
    <w:link w:val="BalloonText"/>
    <w:uiPriority w:val="99"/>
    <w:semiHidden/>
    <w:rsid w:val="00CF357A"/>
    <w:rPr>
      <w:rFonts w:ascii="Tahoma" w:eastAsia="Times New Roman" w:hAnsi="Tahoma" w:cs="Tahoma"/>
      <w:sz w:val="16"/>
      <w:szCs w:val="16"/>
    </w:rPr>
  </w:style>
  <w:style w:type="paragraph" w:styleId="ListParagraph">
    <w:name w:val="List Paragraph"/>
    <w:basedOn w:val="Normal"/>
    <w:uiPriority w:val="34"/>
    <w:qFormat/>
    <w:rsid w:val="00564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5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57A"/>
  </w:style>
  <w:style w:type="paragraph" w:styleId="Footer">
    <w:name w:val="footer"/>
    <w:basedOn w:val="Normal"/>
    <w:link w:val="FooterChar"/>
    <w:unhideWhenUsed/>
    <w:rsid w:val="00CF35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CF357A"/>
  </w:style>
  <w:style w:type="character" w:styleId="Hyperlink">
    <w:name w:val="Hyperlink"/>
    <w:basedOn w:val="DefaultParagraphFont"/>
    <w:uiPriority w:val="99"/>
    <w:unhideWhenUsed/>
    <w:rsid w:val="00CF357A"/>
    <w:rPr>
      <w:color w:val="0000FF" w:themeColor="hyperlink"/>
      <w:u w:val="single"/>
    </w:rPr>
  </w:style>
  <w:style w:type="paragraph" w:customStyle="1" w:styleId="Default">
    <w:name w:val="Default"/>
    <w:rsid w:val="00CF35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357A"/>
    <w:rPr>
      <w:rFonts w:ascii="Tahoma" w:hAnsi="Tahoma" w:cs="Tahoma"/>
      <w:sz w:val="16"/>
      <w:szCs w:val="16"/>
    </w:rPr>
  </w:style>
  <w:style w:type="character" w:customStyle="1" w:styleId="BalloonTextChar">
    <w:name w:val="Balloon Text Char"/>
    <w:basedOn w:val="DefaultParagraphFont"/>
    <w:link w:val="BalloonText"/>
    <w:uiPriority w:val="99"/>
    <w:semiHidden/>
    <w:rsid w:val="00CF357A"/>
    <w:rPr>
      <w:rFonts w:ascii="Tahoma" w:eastAsia="Times New Roman" w:hAnsi="Tahoma" w:cs="Tahoma"/>
      <w:sz w:val="16"/>
      <w:szCs w:val="16"/>
    </w:rPr>
  </w:style>
  <w:style w:type="paragraph" w:styleId="ListParagraph">
    <w:name w:val="List Paragraph"/>
    <w:basedOn w:val="Normal"/>
    <w:uiPriority w:val="34"/>
    <w:qFormat/>
    <w:rsid w:val="0056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mber\Downloads\www.chebeagu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member\Downloads\www.townofchebeagueislan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urts.state.me.us/opinions_orders/opinions/documents/02me96bl.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ownofchebeagueisland.org" TargetMode="External"/><Relationship Id="rId1" Type="http://schemas.openxmlformats.org/officeDocument/2006/relationships/hyperlink" Target="http://www.townofchebeaguei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2C808-A80D-4B84-A1BC-2285A4EE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Adams, CEO</dc:creator>
  <cp:lastModifiedBy>David R. Hill</cp:lastModifiedBy>
  <cp:revision>4</cp:revision>
  <cp:lastPrinted>2021-01-08T19:11:00Z</cp:lastPrinted>
  <dcterms:created xsi:type="dcterms:W3CDTF">2021-01-08T19:10:00Z</dcterms:created>
  <dcterms:modified xsi:type="dcterms:W3CDTF">2021-01-08T19:16:00Z</dcterms:modified>
</cp:coreProperties>
</file>